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5F05DEF7"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F7345A">
        <w:rPr>
          <w:rFonts w:ascii="Times New Roman" w:hAnsi="Times New Roman" w:cs="Times New Roman"/>
          <w:b/>
          <w:sz w:val="24"/>
          <w:szCs w:val="24"/>
        </w:rPr>
        <w:t>Special Rapporteur on the rights of persons with disabilities</w:t>
      </w:r>
      <w:r w:rsidR="001332E5" w:rsidRPr="00B551E7">
        <w:rPr>
          <w:rFonts w:ascii="Times New Roman" w:hAnsi="Times New Roman" w:cs="Times New Roman"/>
          <w:b/>
          <w:sz w:val="24"/>
          <w:szCs w:val="24"/>
        </w:rPr>
        <w:br/>
      </w:r>
      <w:r w:rsidR="00F7345A" w:rsidRPr="00F7345A">
        <w:rPr>
          <w:rFonts w:ascii="Times New Roman" w:hAnsi="Times New Roman"/>
          <w:b/>
          <w:iCs/>
          <w:sz w:val="24"/>
          <w:szCs w:val="24"/>
        </w:rPr>
        <w:t>A/HRC/61/46</w:t>
      </w: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2DCD923B" w14:textId="419F88F7" w:rsidR="004C46F9" w:rsidRPr="00F7345A" w:rsidRDefault="00B94654" w:rsidP="00F7345A">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F7345A" w:rsidRPr="00F7345A">
        <w:rPr>
          <w:rFonts w:ascii="Times New Roman" w:hAnsi="Times New Roman" w:cs="Times New Roman"/>
          <w:sz w:val="24"/>
          <w:szCs w:val="24"/>
        </w:rPr>
        <w:t>Equal participation of persons with disabilities in political life</w:t>
      </w:r>
      <w:r w:rsidR="00F7345A">
        <w:rPr>
          <w:rFonts w:ascii="Times New Roman" w:eastAsia="Times New Roman" w:hAnsi="Times New Roman"/>
          <w:b/>
          <w:sz w:val="24"/>
          <w:szCs w:val="24"/>
          <w:lang w:val="en-CA"/>
        </w:rPr>
        <w:t>.</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11921EFB" w:rsid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59217FDB" w14:textId="637F2058" w:rsidR="000813B4" w:rsidRDefault="00F7345A" w:rsidP="000813B4">
      <w:pPr>
        <w:spacing w:after="80" w:line="240" w:lineRule="auto"/>
        <w:jc w:val="both"/>
        <w:rPr>
          <w:rFonts w:ascii="Times New Roman" w:eastAsia="Times New Roman" w:hAnsi="Times New Roman"/>
          <w:sz w:val="24"/>
          <w:szCs w:val="24"/>
        </w:rPr>
      </w:pPr>
      <w:r>
        <w:rPr>
          <w:rFonts w:ascii="Times New Roman" w:hAnsi="Times New Roman" w:cs="Times New Roman"/>
          <w:color w:val="000000"/>
          <w:lang w:val="en-GB"/>
        </w:rPr>
        <w:t xml:space="preserve">The report A/HRC/61/46 is presented by the Special Rapporteur on the rights to persons with disabilities, </w:t>
      </w:r>
      <w:r w:rsidRPr="000D2373">
        <w:rPr>
          <w:rFonts w:ascii="Times New Roman" w:hAnsi="Times New Roman" w:cs="Times New Roman"/>
          <w:color w:val="000000"/>
          <w:lang w:val="en-GB"/>
        </w:rPr>
        <w:t xml:space="preserve">Heba Hagrass, to the </w:t>
      </w:r>
      <w:r>
        <w:rPr>
          <w:rFonts w:ascii="Times New Roman" w:hAnsi="Times New Roman" w:cs="Times New Roman"/>
          <w:color w:val="000000"/>
          <w:lang w:val="en-GB"/>
        </w:rPr>
        <w:t>61st</w:t>
      </w:r>
      <w:r w:rsidRPr="000D2373">
        <w:rPr>
          <w:rFonts w:ascii="Times New Roman" w:hAnsi="Times New Roman" w:cs="Times New Roman"/>
          <w:color w:val="000000"/>
          <w:lang w:val="en-GB"/>
        </w:rPr>
        <w:t xml:space="preserve"> session of the Human Rights Council, pursuant to Council resolution 53/14.</w:t>
      </w:r>
      <w:r>
        <w:rPr>
          <w:rFonts w:ascii="Times New Roman" w:hAnsi="Times New Roman" w:cs="Times New Roman"/>
          <w:color w:val="000000"/>
          <w:lang w:val="en-GB"/>
        </w:rPr>
        <w:t xml:space="preserve"> </w:t>
      </w:r>
      <w:r w:rsidRPr="003F0A4F">
        <w:rPr>
          <w:rFonts w:ascii="Times New Roman" w:hAnsi="Times New Roman" w:cs="Times New Roman"/>
          <w:color w:val="000000"/>
        </w:rPr>
        <w:t>It contains a description of the activities undertaken by the mandate in 202</w:t>
      </w:r>
      <w:r>
        <w:rPr>
          <w:rFonts w:ascii="Times New Roman" w:hAnsi="Times New Roman" w:cs="Times New Roman"/>
          <w:color w:val="000000"/>
        </w:rPr>
        <w:t>5</w:t>
      </w:r>
      <w:r w:rsidRPr="003F0A4F">
        <w:rPr>
          <w:rFonts w:ascii="Times New Roman" w:hAnsi="Times New Roman" w:cs="Times New Roman"/>
          <w:color w:val="000000"/>
        </w:rPr>
        <w:t xml:space="preserve"> and a thematic study</w:t>
      </w:r>
      <w:r>
        <w:rPr>
          <w:rFonts w:ascii="Times New Roman" w:hAnsi="Times New Roman" w:cs="Times New Roman"/>
          <w:color w:val="000000"/>
        </w:rPr>
        <w:t xml:space="preserve"> </w:t>
      </w:r>
      <w:r w:rsidR="000813B4">
        <w:rPr>
          <w:rFonts w:ascii="Times New Roman" w:hAnsi="Times New Roman" w:cs="Times New Roman"/>
          <w:color w:val="000000"/>
        </w:rPr>
        <w:t xml:space="preserve">on the </w:t>
      </w:r>
      <w:r w:rsidR="000813B4" w:rsidRPr="00C2324B">
        <w:rPr>
          <w:rFonts w:ascii="Times New Roman" w:eastAsia="Times New Roman" w:hAnsi="Times New Roman"/>
          <w:sz w:val="24"/>
          <w:szCs w:val="24"/>
        </w:rPr>
        <w:t xml:space="preserve">equal participation of persons </w:t>
      </w:r>
      <w:r w:rsidR="000813B4">
        <w:rPr>
          <w:rFonts w:ascii="Times New Roman" w:eastAsia="Times New Roman" w:hAnsi="Times New Roman"/>
          <w:sz w:val="24"/>
          <w:szCs w:val="24"/>
        </w:rPr>
        <w:t>w</w:t>
      </w:r>
      <w:r w:rsidR="000813B4" w:rsidRPr="00C2324B">
        <w:rPr>
          <w:rFonts w:ascii="Times New Roman" w:eastAsia="Times New Roman" w:hAnsi="Times New Roman"/>
          <w:sz w:val="24"/>
          <w:szCs w:val="24"/>
        </w:rPr>
        <w:t>ith disabilities in political life, particularly the right to stand in elections and effectively hold public office</w:t>
      </w:r>
      <w:r w:rsidR="000813B4">
        <w:rPr>
          <w:rFonts w:ascii="Times New Roman" w:eastAsia="Times New Roman" w:hAnsi="Times New Roman"/>
          <w:sz w:val="24"/>
          <w:szCs w:val="24"/>
        </w:rPr>
        <w:t>.</w:t>
      </w:r>
    </w:p>
    <w:p w14:paraId="63DD1721" w14:textId="1F08C89B" w:rsidR="000813B4" w:rsidRDefault="000813B4" w:rsidP="000813B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In this report, the Special Rapporteur finds that w</w:t>
      </w:r>
      <w:r w:rsidRPr="00E430F5">
        <w:rPr>
          <w:rFonts w:ascii="Times New Roman" w:eastAsia="Times New Roman" w:hAnsi="Times New Roman"/>
          <w:sz w:val="24"/>
          <w:szCs w:val="24"/>
        </w:rPr>
        <w:t>hile progress has been made globally in promoting the right to vote</w:t>
      </w:r>
      <w:r>
        <w:rPr>
          <w:rFonts w:ascii="Times New Roman" w:eastAsia="Times New Roman" w:hAnsi="Times New Roman"/>
          <w:sz w:val="24"/>
          <w:szCs w:val="24"/>
        </w:rPr>
        <w:t xml:space="preserve"> of persons with disabilities</w:t>
      </w:r>
      <w:r w:rsidRPr="00E430F5">
        <w:rPr>
          <w:rFonts w:ascii="Times New Roman" w:eastAsia="Times New Roman" w:hAnsi="Times New Roman"/>
          <w:sz w:val="24"/>
          <w:szCs w:val="24"/>
        </w:rPr>
        <w:t>, significantly less attention has been given to the right of persons with disabilities to run for office and exercise political leadership. As a result, persons with disabilities remain underrepresented in elected bodies worldwide. This underrepresentation is compounded by a lack of reliable, disability-disaggregated data, which limits visibility of the problem and hinders evidence-based policymaking.</w:t>
      </w:r>
    </w:p>
    <w:p w14:paraId="208574EB" w14:textId="77777777" w:rsidR="000813B4" w:rsidRDefault="000813B4" w:rsidP="000813B4">
      <w:pPr>
        <w:spacing w:after="80" w:line="240" w:lineRule="auto"/>
        <w:jc w:val="both"/>
        <w:rPr>
          <w:rFonts w:ascii="Times New Roman" w:eastAsia="Times New Roman" w:hAnsi="Times New Roman"/>
          <w:sz w:val="24"/>
          <w:szCs w:val="24"/>
        </w:rPr>
      </w:pPr>
      <w:r w:rsidRPr="004E3831">
        <w:rPr>
          <w:rFonts w:ascii="Times New Roman" w:eastAsia="Times New Roman" w:hAnsi="Times New Roman"/>
          <w:sz w:val="24"/>
          <w:szCs w:val="24"/>
        </w:rPr>
        <w:t>Th</w:t>
      </w:r>
      <w:r>
        <w:rPr>
          <w:rFonts w:ascii="Times New Roman" w:eastAsia="Times New Roman" w:hAnsi="Times New Roman"/>
          <w:sz w:val="24"/>
          <w:szCs w:val="24"/>
        </w:rPr>
        <w:t>e</w:t>
      </w:r>
      <w:r w:rsidRPr="004E3831">
        <w:rPr>
          <w:rFonts w:ascii="Times New Roman" w:eastAsia="Times New Roman" w:hAnsi="Times New Roman"/>
          <w:sz w:val="24"/>
          <w:szCs w:val="24"/>
        </w:rPr>
        <w:t xml:space="preserve"> report </w:t>
      </w:r>
      <w:r w:rsidRPr="00E430F5">
        <w:rPr>
          <w:rFonts w:ascii="Times New Roman" w:eastAsia="Times New Roman" w:hAnsi="Times New Roman"/>
          <w:sz w:val="24"/>
          <w:szCs w:val="24"/>
        </w:rPr>
        <w:t>identifies multiple, interrelated barriers to political representation</w:t>
      </w:r>
      <w:r>
        <w:rPr>
          <w:rFonts w:ascii="Times New Roman" w:eastAsia="Times New Roman" w:hAnsi="Times New Roman"/>
          <w:sz w:val="24"/>
          <w:szCs w:val="24"/>
        </w:rPr>
        <w:t xml:space="preserve"> of persons with disabilities</w:t>
      </w:r>
      <w:r w:rsidRPr="00E430F5">
        <w:rPr>
          <w:rFonts w:ascii="Times New Roman" w:eastAsia="Times New Roman" w:hAnsi="Times New Roman"/>
          <w:sz w:val="24"/>
          <w:szCs w:val="24"/>
        </w:rPr>
        <w:t>. These include discriminatory laws and constitutional provisions that restrict candidacy or holding office on the basis of disability, often linked to guardianship regimes and denial of legal capacity</w:t>
      </w:r>
      <w:r>
        <w:rPr>
          <w:rFonts w:ascii="Times New Roman" w:eastAsia="Times New Roman" w:hAnsi="Times New Roman"/>
          <w:sz w:val="24"/>
          <w:szCs w:val="24"/>
        </w:rPr>
        <w:t>.</w:t>
      </w:r>
      <w:r w:rsidRPr="00E430F5">
        <w:rPr>
          <w:rFonts w:ascii="Times New Roman" w:eastAsia="Times New Roman" w:hAnsi="Times New Roman"/>
          <w:sz w:val="24"/>
          <w:szCs w:val="24"/>
        </w:rPr>
        <w:t xml:space="preserve"> Stigma and ableism</w:t>
      </w:r>
      <w:r>
        <w:rPr>
          <w:rFonts w:ascii="Times New Roman" w:eastAsia="Times New Roman" w:hAnsi="Times New Roman"/>
          <w:sz w:val="24"/>
          <w:szCs w:val="24"/>
        </w:rPr>
        <w:t>, which</w:t>
      </w:r>
      <w:r w:rsidRPr="00E430F5">
        <w:rPr>
          <w:rFonts w:ascii="Times New Roman" w:eastAsia="Times New Roman" w:hAnsi="Times New Roman"/>
          <w:sz w:val="24"/>
          <w:szCs w:val="24"/>
        </w:rPr>
        <w:t xml:space="preserve"> </w:t>
      </w:r>
      <w:r>
        <w:rPr>
          <w:rFonts w:ascii="Times New Roman" w:eastAsia="Times New Roman" w:hAnsi="Times New Roman"/>
          <w:sz w:val="24"/>
          <w:szCs w:val="24"/>
        </w:rPr>
        <w:t>shape</w:t>
      </w:r>
      <w:r w:rsidRPr="00E430F5">
        <w:rPr>
          <w:rFonts w:ascii="Times New Roman" w:eastAsia="Times New Roman" w:hAnsi="Times New Roman"/>
          <w:sz w:val="24"/>
          <w:szCs w:val="24"/>
        </w:rPr>
        <w:t xml:space="preserve"> negative perceptions of the competence, legitimacy, and “electability” of candidates with disabilities. Structural barriers such as inaccessible physical, digital, and informational environments, combined with the absence of reasonable accommodation and the high disability-related costs of political participation</w:t>
      </w:r>
      <w:r>
        <w:rPr>
          <w:rFonts w:ascii="Times New Roman" w:eastAsia="Times New Roman" w:hAnsi="Times New Roman"/>
          <w:sz w:val="24"/>
          <w:szCs w:val="24"/>
        </w:rPr>
        <w:t xml:space="preserve">. </w:t>
      </w:r>
    </w:p>
    <w:p w14:paraId="645AF267" w14:textId="5DFC20E5" w:rsidR="000813B4" w:rsidRPr="004E3831" w:rsidRDefault="000813B4" w:rsidP="000813B4">
      <w:pPr>
        <w:spacing w:after="80" w:line="240" w:lineRule="auto"/>
        <w:jc w:val="both"/>
        <w:rPr>
          <w:rFonts w:ascii="Times New Roman" w:eastAsia="Times New Roman" w:hAnsi="Times New Roman"/>
          <w:sz w:val="24"/>
          <w:szCs w:val="24"/>
        </w:rPr>
      </w:pPr>
      <w:r w:rsidRPr="0066701D">
        <w:rPr>
          <w:rFonts w:ascii="Times New Roman" w:eastAsia="Times New Roman" w:hAnsi="Times New Roman"/>
          <w:sz w:val="24"/>
          <w:szCs w:val="24"/>
        </w:rPr>
        <w:t xml:space="preserve">The report highlights that these barriers are intensified for individuals facing intersecting forms of discrimination, particularly women and young persons with disabilities, as well as persons living in rural areas, indigenous persons, </w:t>
      </w:r>
      <w:r w:rsidR="00CA6DFC">
        <w:rPr>
          <w:rFonts w:ascii="Times New Roman" w:eastAsia="Times New Roman" w:hAnsi="Times New Roman"/>
          <w:sz w:val="24"/>
          <w:szCs w:val="24"/>
        </w:rPr>
        <w:t xml:space="preserve">and </w:t>
      </w:r>
      <w:r w:rsidRPr="0066701D">
        <w:rPr>
          <w:rFonts w:ascii="Times New Roman" w:eastAsia="Times New Roman" w:hAnsi="Times New Roman"/>
          <w:sz w:val="24"/>
          <w:szCs w:val="24"/>
        </w:rPr>
        <w:t>migrants with disabilities</w:t>
      </w:r>
      <w:r w:rsidR="00CA6DFC">
        <w:rPr>
          <w:rFonts w:ascii="Times New Roman" w:eastAsia="Times New Roman" w:hAnsi="Times New Roman"/>
          <w:sz w:val="24"/>
          <w:szCs w:val="24"/>
        </w:rPr>
        <w:t>.</w:t>
      </w:r>
    </w:p>
    <w:p w14:paraId="10123A9A" w14:textId="77777777" w:rsidR="000813B4" w:rsidRPr="00351CDE" w:rsidRDefault="000813B4" w:rsidP="000813B4">
      <w:pPr>
        <w:spacing w:after="0" w:line="240" w:lineRule="auto"/>
        <w:jc w:val="both"/>
        <w:rPr>
          <w:rFonts w:ascii="Times New Roman" w:eastAsia="Times New Roman" w:hAnsi="Times New Roman"/>
          <w:sz w:val="24"/>
          <w:szCs w:val="24"/>
        </w:rPr>
      </w:pPr>
      <w:r w:rsidRPr="004E3831">
        <w:rPr>
          <w:rFonts w:ascii="Times New Roman" w:eastAsia="Times New Roman" w:hAnsi="Times New Roman"/>
          <w:sz w:val="24"/>
          <w:szCs w:val="24"/>
        </w:rPr>
        <w:t xml:space="preserve">At the end of this report, the Special Rapporteur draws conclusions and recommendations to States and other stakeholders </w:t>
      </w:r>
      <w:r>
        <w:rPr>
          <w:rFonts w:ascii="Times New Roman" w:eastAsia="Times New Roman" w:hAnsi="Times New Roman"/>
          <w:sz w:val="24"/>
          <w:szCs w:val="24"/>
        </w:rPr>
        <w:t xml:space="preserve">such as </w:t>
      </w:r>
      <w:r w:rsidRPr="004E3831">
        <w:rPr>
          <w:rFonts w:ascii="Times New Roman" w:eastAsia="Times New Roman" w:hAnsi="Times New Roman"/>
          <w:sz w:val="24"/>
          <w:szCs w:val="24"/>
        </w:rPr>
        <w:t>to</w:t>
      </w:r>
      <w:r>
        <w:rPr>
          <w:rFonts w:ascii="Times New Roman" w:eastAsia="Times New Roman" w:hAnsi="Times New Roman"/>
          <w:sz w:val="24"/>
          <w:szCs w:val="24"/>
        </w:rPr>
        <w:t xml:space="preserve"> </w:t>
      </w:r>
      <w:r w:rsidRPr="0066701D">
        <w:rPr>
          <w:rFonts w:ascii="Times New Roman" w:eastAsia="Times New Roman" w:hAnsi="Times New Roman"/>
          <w:sz w:val="24"/>
          <w:szCs w:val="24"/>
        </w:rPr>
        <w:t xml:space="preserve">repeal discriminatory legislation and align national frameworks with the CRPD; adopting affirmative measures such as quotas or reserved seats where appropriate and carefully designed; enforcing binding accessibility standards across all stages of the political process; establishing public funding mechanisms to cover disability-related costs; strengthening disability-inclusive data collection; and investing in education, training, and leadership development in close consultation with organizations of persons with disabilities. </w:t>
      </w:r>
    </w:p>
    <w:p w14:paraId="6B38472E" w14:textId="77777777" w:rsidR="000813B4" w:rsidRDefault="000813B4" w:rsidP="00A0134F">
      <w:pPr>
        <w:spacing w:after="80" w:line="240" w:lineRule="auto"/>
        <w:rPr>
          <w:rFonts w:ascii="Times New Roman" w:hAnsi="Times New Roman" w:cs="Times New Roman"/>
          <w:b/>
          <w:color w:val="000000"/>
        </w:rPr>
      </w:pPr>
    </w:p>
    <w:p w14:paraId="054F662E" w14:textId="47A97E7E" w:rsidR="004C46F9" w:rsidRPr="00672DAA" w:rsidRDefault="00804C2E" w:rsidP="00672DAA">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EAA87D0" w14:textId="4C667A0B" w:rsidR="00672DAA" w:rsidRPr="00672DAA" w:rsidRDefault="00672DAA" w:rsidP="00672DAA">
      <w:pPr>
        <w:pStyle w:val="ListParagraph"/>
        <w:numPr>
          <w:ilvl w:val="0"/>
          <w:numId w:val="4"/>
        </w:numPr>
        <w:spacing w:after="80" w:line="252" w:lineRule="auto"/>
        <w:jc w:val="both"/>
        <w:rPr>
          <w:rFonts w:ascii="Times New Roman" w:eastAsia="Times New Roman" w:hAnsi="Times New Roman" w:cs="Times New Roman"/>
          <w:color w:val="000000"/>
          <w:sz w:val="24"/>
          <w:szCs w:val="24"/>
        </w:rPr>
      </w:pPr>
      <w:r w:rsidRPr="00672DAA">
        <w:rPr>
          <w:rFonts w:ascii="Times New Roman" w:eastAsia="Times New Roman" w:hAnsi="Times New Roman" w:cs="Times New Roman"/>
          <w:color w:val="000000"/>
          <w:sz w:val="24"/>
          <w:szCs w:val="24"/>
        </w:rPr>
        <w:t>Challenges encountered in aligning national electoral and constitutional frameworks with article 29 of the CRPD, and lessons learned from recent reforms</w:t>
      </w:r>
      <w:r>
        <w:rPr>
          <w:rFonts w:ascii="Times New Roman" w:eastAsia="Times New Roman" w:hAnsi="Times New Roman" w:cs="Times New Roman"/>
          <w:color w:val="000000"/>
          <w:sz w:val="24"/>
          <w:szCs w:val="24"/>
        </w:rPr>
        <w:t>.</w:t>
      </w:r>
    </w:p>
    <w:p w14:paraId="39860F43" w14:textId="77777777" w:rsidR="00672DAA" w:rsidRPr="00672DAA" w:rsidRDefault="00672DAA" w:rsidP="00672DAA">
      <w:pPr>
        <w:pStyle w:val="ListParagraph"/>
        <w:numPr>
          <w:ilvl w:val="0"/>
          <w:numId w:val="4"/>
        </w:numPr>
        <w:spacing w:after="80" w:line="252" w:lineRule="auto"/>
        <w:jc w:val="both"/>
        <w:rPr>
          <w:rFonts w:ascii="Times New Roman" w:eastAsia="Times New Roman" w:hAnsi="Times New Roman" w:cs="Times New Roman"/>
          <w:color w:val="000000"/>
          <w:sz w:val="24"/>
          <w:szCs w:val="24"/>
        </w:rPr>
      </w:pPr>
      <w:r w:rsidRPr="00672DAA">
        <w:rPr>
          <w:rFonts w:ascii="Times New Roman" w:eastAsia="Times New Roman" w:hAnsi="Times New Roman" w:cs="Times New Roman"/>
          <w:color w:val="000000"/>
          <w:sz w:val="24"/>
          <w:szCs w:val="24"/>
        </w:rPr>
        <w:t>Policies or initiatives aimed at moving beyond accessibility of voting to actively promoting political representation and leadership of persons with disabilities.</w:t>
      </w:r>
    </w:p>
    <w:p w14:paraId="6D45DD44" w14:textId="32B0890A" w:rsidR="0089264A" w:rsidRPr="00672DAA" w:rsidRDefault="00672DAA" w:rsidP="00672DAA">
      <w:pPr>
        <w:pStyle w:val="ListParagraph"/>
        <w:numPr>
          <w:ilvl w:val="0"/>
          <w:numId w:val="4"/>
        </w:numPr>
        <w:spacing w:after="80" w:line="252" w:lineRule="auto"/>
        <w:jc w:val="both"/>
        <w:rPr>
          <w:rFonts w:ascii="Times New Roman" w:eastAsia="Times New Roman" w:hAnsi="Times New Roman" w:cs="Times New Roman"/>
          <w:color w:val="000000"/>
          <w:sz w:val="24"/>
          <w:szCs w:val="24"/>
        </w:rPr>
      </w:pPr>
      <w:r w:rsidRPr="00672DAA">
        <w:rPr>
          <w:rFonts w:ascii="Times New Roman" w:eastAsia="Times New Roman" w:hAnsi="Times New Roman" w:cs="Times New Roman"/>
          <w:color w:val="000000"/>
          <w:sz w:val="24"/>
          <w:szCs w:val="24"/>
        </w:rPr>
        <w:t>Good practices in ensuring accessible political environments, including election campaigns, party activities, parliamentary work, and public office.</w:t>
      </w:r>
    </w:p>
    <w:p w14:paraId="2C12D713" w14:textId="1E9A9D5F" w:rsidR="00672DAA" w:rsidRPr="00672DAA" w:rsidRDefault="00672DAA" w:rsidP="00672DAA">
      <w:pPr>
        <w:pStyle w:val="ListParagraph"/>
        <w:numPr>
          <w:ilvl w:val="0"/>
          <w:numId w:val="4"/>
        </w:numPr>
        <w:spacing w:after="80" w:line="252" w:lineRule="auto"/>
        <w:jc w:val="both"/>
        <w:rPr>
          <w:rFonts w:ascii="Times New Roman" w:eastAsia="Times New Roman" w:hAnsi="Times New Roman" w:cs="Times New Roman"/>
          <w:color w:val="000000"/>
          <w:sz w:val="24"/>
          <w:szCs w:val="24"/>
        </w:rPr>
      </w:pPr>
      <w:r w:rsidRPr="00672DAA">
        <w:rPr>
          <w:rFonts w:ascii="Times New Roman" w:eastAsia="Times New Roman" w:hAnsi="Times New Roman" w:cs="Times New Roman"/>
          <w:color w:val="000000"/>
          <w:sz w:val="24"/>
          <w:szCs w:val="24"/>
        </w:rPr>
        <w:t>Experiences with affirmative action measures, such as disability quotas on candidate lists or reserved seats in legislatures, including design, implementation, and impact.</w:t>
      </w:r>
    </w:p>
    <w:sectPr w:rsidR="00672DAA" w:rsidRPr="00672DAA"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C1AE" w14:textId="77777777" w:rsidR="00162E0A" w:rsidRDefault="00162E0A" w:rsidP="00DA7C55">
      <w:pPr>
        <w:spacing w:after="0" w:line="240" w:lineRule="auto"/>
      </w:pPr>
      <w:r>
        <w:separator/>
      </w:r>
    </w:p>
  </w:endnote>
  <w:endnote w:type="continuationSeparator" w:id="0">
    <w:p w14:paraId="5C781EEB" w14:textId="77777777" w:rsidR="00162E0A" w:rsidRDefault="00162E0A"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076D" w14:textId="77777777" w:rsidR="00162E0A" w:rsidRDefault="00162E0A" w:rsidP="00DA7C55">
      <w:pPr>
        <w:spacing w:after="0" w:line="240" w:lineRule="auto"/>
      </w:pPr>
      <w:r>
        <w:separator/>
      </w:r>
    </w:p>
  </w:footnote>
  <w:footnote w:type="continuationSeparator" w:id="0">
    <w:p w14:paraId="1F93B44F" w14:textId="77777777" w:rsidR="00162E0A" w:rsidRDefault="00162E0A"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813B4"/>
    <w:rsid w:val="00090F92"/>
    <w:rsid w:val="000D5D76"/>
    <w:rsid w:val="000E1B11"/>
    <w:rsid w:val="000F59FC"/>
    <w:rsid w:val="00120BA6"/>
    <w:rsid w:val="001332E5"/>
    <w:rsid w:val="001365EE"/>
    <w:rsid w:val="00137474"/>
    <w:rsid w:val="001621A2"/>
    <w:rsid w:val="00162E0A"/>
    <w:rsid w:val="00226071"/>
    <w:rsid w:val="0025498D"/>
    <w:rsid w:val="002802C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72DAA"/>
    <w:rsid w:val="006958C4"/>
    <w:rsid w:val="006A3FD6"/>
    <w:rsid w:val="00712749"/>
    <w:rsid w:val="0072728D"/>
    <w:rsid w:val="00742D3E"/>
    <w:rsid w:val="00783F72"/>
    <w:rsid w:val="00804C2E"/>
    <w:rsid w:val="008344E8"/>
    <w:rsid w:val="00870D8C"/>
    <w:rsid w:val="0089264A"/>
    <w:rsid w:val="008B7142"/>
    <w:rsid w:val="008D36A5"/>
    <w:rsid w:val="00900162"/>
    <w:rsid w:val="009277D3"/>
    <w:rsid w:val="0095525A"/>
    <w:rsid w:val="009838AA"/>
    <w:rsid w:val="00A0134F"/>
    <w:rsid w:val="00A06072"/>
    <w:rsid w:val="00A33530"/>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A6DFC"/>
    <w:rsid w:val="00CD15CE"/>
    <w:rsid w:val="00D11F29"/>
    <w:rsid w:val="00D55799"/>
    <w:rsid w:val="00D71801"/>
    <w:rsid w:val="00DA7C55"/>
    <w:rsid w:val="00E00135"/>
    <w:rsid w:val="00E15D7C"/>
    <w:rsid w:val="00E3404E"/>
    <w:rsid w:val="00EF42E0"/>
    <w:rsid w:val="00EF7908"/>
    <w:rsid w:val="00F14182"/>
    <w:rsid w:val="00F7345A"/>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 ds:uri="985ec44e-1bab-4c0b-9df0-6ba128686fc9"/>
    <ds:schemaRef ds:uri="9c2e4527-2efa-4ade-b3d6-b2418af14986"/>
    <ds:schemaRef ds:uri="5d474693-bdab-4787-a113-26d91da661b7"/>
  </ds:schemaRefs>
</ds:datastoreItem>
</file>

<file path=customXml/itemProps2.xml><?xml version="1.0" encoding="utf-8"?>
<ds:datastoreItem xmlns:ds="http://schemas.openxmlformats.org/officeDocument/2006/customXml" ds:itemID="{1EC88E83-2F28-4EEE-997E-7291A7F17423}"/>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Jimena Posleman</cp:lastModifiedBy>
  <cp:revision>3</cp:revision>
  <dcterms:created xsi:type="dcterms:W3CDTF">2026-02-03T10:42:00Z</dcterms:created>
  <dcterms:modified xsi:type="dcterms:W3CDTF">2026-02-04T08:41:00Z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y fmtid="{D5CDD505-2E9C-101B-9397-08002B2CF9AE}" pid="3" name="MediaServiceImageTags">
    <vt:lpwstr/>
  </property>
</Properties>
</file>