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D93B4A" w:rsidRPr="00D93B4A" w14:paraId="783AC3CD" w14:textId="77777777" w:rsidTr="00D93B4A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AAF0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CH"/>
                <w14:ligatures w14:val="none"/>
              </w:rPr>
              <w:t>Human Rights Council</w:t>
            </w:r>
          </w:p>
        </w:tc>
      </w:tr>
      <w:tr w:rsidR="00D93B4A" w:rsidRPr="00D93B4A" w14:paraId="3CAC2F02" w14:textId="77777777" w:rsidTr="00D93B4A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912D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b/>
                <w:bCs/>
                <w:kern w:val="0"/>
                <w:lang w:val="en-CH"/>
                <w14:ligatures w14:val="none"/>
              </w:rPr>
              <w:t>62nd regular session of the Human Rights Council</w:t>
            </w:r>
          </w:p>
        </w:tc>
      </w:tr>
      <w:tr w:rsidR="00D93B4A" w:rsidRPr="00D93B4A" w14:paraId="3590EB64" w14:textId="77777777" w:rsidTr="00D93B4A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3A64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15 June - 10 July 2026</w:t>
            </w:r>
          </w:p>
        </w:tc>
      </w:tr>
      <w:tr w:rsidR="00D93B4A" w:rsidRPr="00D93B4A" w14:paraId="74EB5EEE" w14:textId="77777777" w:rsidTr="00D93B4A">
        <w:trPr>
          <w:trHeight w:val="58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325BC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CH"/>
                <w14:ligatures w14:val="none"/>
              </w:rPr>
              <w:t>Item 10: Biennial thematic panel discussion on technical cooperation and capacity-building (HRC res. 18/18 and 60/30) - Panel/Annual Discussion/Debate</w:t>
            </w:r>
          </w:p>
        </w:tc>
      </w:tr>
      <w:tr w:rsidR="00D93B4A" w:rsidRPr="00D93B4A" w14:paraId="68EF53BE" w14:textId="77777777" w:rsidTr="00D93B4A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D52A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Thursday 02 July 2026, 15:00 – 17:00</w:t>
            </w:r>
          </w:p>
        </w:tc>
      </w:tr>
      <w:tr w:rsidR="00D93B4A" w:rsidRPr="00D93B4A" w14:paraId="20B654FB" w14:textId="77777777" w:rsidTr="00D93B4A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95A9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6457B7DF" w14:textId="77777777" w:rsidTr="00D93B4A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DE6D9D5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C3F8024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B23D505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8B0090C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ATTENDANCE</w:t>
            </w:r>
          </w:p>
        </w:tc>
      </w:tr>
      <w:tr w:rsidR="00D93B4A" w:rsidRPr="00D93B4A" w14:paraId="6986002D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CDCA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87CF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 Planned Parenthood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10B3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90A5" w14:textId="6207FDD3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382D7171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B076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9136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7F23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363D" w14:textId="67A17113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4340EE25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C721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16FA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Istituto Internazionale Maria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Ausiliatrice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delle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Salesiane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di Don Bosco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546E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D11C" w14:textId="377BD58C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5881AB4B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EC84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4D14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Harm Reduction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0341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D2B7" w14:textId="24BC2810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2E8CAB74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3CE8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4FE5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Christian Council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E633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07F2" w14:textId="6159BD3C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24115450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4121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6D78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Genève pour les droits de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l’homme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: formation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6AB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048D" w14:textId="4ABD9551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25571917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58A7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E578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Associazione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Comunita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Papa Giovanni XXIII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0E86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141B" w14:textId="66161B31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662FA982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538F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6460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7F07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2CAD" w14:textId="791E0DAD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07F4A162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D710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5DCC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44E9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6467" w14:textId="10FF8EC0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112542D6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D789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FAD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Irada Organization against Torture and Enforced Disappearance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190C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84F3" w14:textId="37141A9E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52CBFF23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B63A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A889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Beijing Crafts Council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64F7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1F5D" w14:textId="194DE216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18AB63CF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BF13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222D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Youth in Technology and Arts Network (YOTAN)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164D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6EDA" w14:textId="5BE732CB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6332EBA3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C209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91D6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Peaceland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8BEC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AAA8" w14:textId="4F94768E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656FCB69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A8C1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B41A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Association "Paix" pour la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lutte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contre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la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Contrainte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et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l'injustice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27EE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B12D" w14:textId="0D94F324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1F787AB4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609A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A52C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6FC8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353F3" w14:textId="26405F7B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1C41EE36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14AB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D6B1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Beijing Guangming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ED6F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B0CF" w14:textId="0E9BBC64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434CB258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4E82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903D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iuventum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6B25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555D" w14:textId="0796FF7B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3288567F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A079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3F3D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Rencontre Africaine pour la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defense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des droits de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D59D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A255" w14:textId="46D3B92C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27D4AD8D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0D3F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EBD3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 Support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D17F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D8CA" w14:textId="43739C42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6501B2E4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0D7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A10B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1423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66732" w14:textId="453E708F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28FE080C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CAD8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772A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7707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92E" w14:textId="0770FCF6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09EE78EE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8223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4105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Organisation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pour les pays les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moins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avancés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(OIPMA)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4185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69F3" w14:textId="14A52922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60F27309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FA49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825D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Promotion du Développement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Economique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D3F9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B50D" w14:textId="1F27C6EF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685BFE2D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0CC4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95A3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Etudiants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Pour Une Societe Durable Paris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97A3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00CA" w14:textId="54078089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1B277709" w14:textId="77777777" w:rsidTr="00D93B4A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F86A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BBD9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Association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Humanitaire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Franco-Sri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Lankaise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- Co-sponsor: Association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pour la promotion de la santé et le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développement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durable - S2D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364C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B981" w14:textId="3EDAED13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5D72E081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60B2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70FE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A26F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32DDB" w14:textId="6FC5BB8E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3892ED80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ACAE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lastRenderedPageBreak/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4457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Catholic International Education Office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68C4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F2A8" w14:textId="0FB925A2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42E3D489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1280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B1E2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Alliance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internationale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pour la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défense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des droits et des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libertés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0ED5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D23A" w14:textId="4CE572D2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1001DE55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60F7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AB5D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Association for Women's Rights in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DB22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AB14" w14:textId="1972BA42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5552922F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1F8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FEAF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Tamil-Style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6661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152CF" w14:textId="616032E4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3BFC14F3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FDBF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7F13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Sambhali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CAF3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BE52" w14:textId="428D4884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328E98E1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7ADA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EF75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Association Femmes de la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médiation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5BC8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E04D" w14:textId="4123DB2D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5DD03B2D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BE57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D7D6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Stichting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Global Human Rights Defence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0A7B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CD13" w14:textId="179C246B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52A1D2A1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0F0F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088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Tumuku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014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C4D3" w14:textId="5C2DD2E5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46AF14E7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4D9F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8C26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Forum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méditerranéen</w:t>
            </w:r>
            <w:proofErr w:type="spellEnd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 xml:space="preserve"> pour la promotion des droits du </w:t>
            </w:r>
            <w:proofErr w:type="spellStart"/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citoyen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8144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0A75" w14:textId="6500739B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20AB5CCD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B90F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57CE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4E22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2F16" w14:textId="5D5FE809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4E61CF81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E56F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BFAC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F5FC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AFD9" w14:textId="43557C3C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5443D3E7" w14:textId="77777777" w:rsidTr="00D93B4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6022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AAC7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7780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2FDB" w14:textId="418BD0E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  <w:tr w:rsidR="00D93B4A" w:rsidRPr="00D93B4A" w14:paraId="19DF2396" w14:textId="77777777" w:rsidTr="00D93B4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1B9C" w14:textId="77777777" w:rsidR="00D93B4A" w:rsidRPr="00D93B4A" w:rsidRDefault="00D93B4A" w:rsidP="00D93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0F95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8DC9" w14:textId="77777777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  <w:r w:rsidRPr="00D93B4A"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3CE0" w14:textId="2BDA1638" w:rsidR="00D93B4A" w:rsidRPr="00D93B4A" w:rsidRDefault="00D93B4A" w:rsidP="00D93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n-CH"/>
                <w14:ligatures w14:val="none"/>
              </w:rPr>
            </w:pPr>
          </w:p>
        </w:tc>
      </w:tr>
    </w:tbl>
    <w:p w14:paraId="73E720F6" w14:textId="77777777" w:rsidR="002960FE" w:rsidRPr="00D93B4A" w:rsidRDefault="002960FE" w:rsidP="00D93B4A"/>
    <w:sectPr w:rsidR="002960FE" w:rsidRPr="00D93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260E" w14:textId="77777777" w:rsidR="006350FC" w:rsidRDefault="006350FC">
      <w:pPr>
        <w:spacing w:after="0" w:line="240" w:lineRule="auto"/>
      </w:pPr>
    </w:p>
  </w:endnote>
  <w:endnote w:type="continuationSeparator" w:id="0">
    <w:p w14:paraId="7D087F77" w14:textId="77777777" w:rsidR="006350FC" w:rsidRDefault="006350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B9DD" w14:textId="77777777" w:rsidR="006350FC" w:rsidRDefault="006350FC">
      <w:pPr>
        <w:spacing w:after="0" w:line="240" w:lineRule="auto"/>
      </w:pPr>
    </w:p>
  </w:footnote>
  <w:footnote w:type="continuationSeparator" w:id="0">
    <w:p w14:paraId="41A403B1" w14:textId="77777777" w:rsidR="006350FC" w:rsidRDefault="006350F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2960FE"/>
    <w:rsid w:val="00406962"/>
    <w:rsid w:val="00522A64"/>
    <w:rsid w:val="0053421F"/>
    <w:rsid w:val="005631CB"/>
    <w:rsid w:val="0058403D"/>
    <w:rsid w:val="006074B7"/>
    <w:rsid w:val="006350FC"/>
    <w:rsid w:val="00723621"/>
    <w:rsid w:val="00731322"/>
    <w:rsid w:val="008051D1"/>
    <w:rsid w:val="00805FE7"/>
    <w:rsid w:val="00955AA4"/>
    <w:rsid w:val="00AB2891"/>
    <w:rsid w:val="00AE74E5"/>
    <w:rsid w:val="00C73C1F"/>
    <w:rsid w:val="00D405CD"/>
    <w:rsid w:val="00D93B4A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3.xml><?xml version="1.0" encoding="utf-8"?>
<ds:datastoreItem xmlns:ds="http://schemas.openxmlformats.org/officeDocument/2006/customXml" ds:itemID="{8F5FBB8C-DA2D-4412-98B5-C0FB4328A57A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8</cp:revision>
  <dcterms:created xsi:type="dcterms:W3CDTF">2026-06-10T13:08:00Z</dcterms:created>
  <dcterms:modified xsi:type="dcterms:W3CDTF">2026-06-10T14:08:00Z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